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27B5">
      <w:pPr>
        <w:widowControl w:val="0"/>
        <w:spacing w:line="1" w:lineRule="exact"/>
        <w:rPr>
          <w:rStyle w:val="7"/>
          <w:b/>
          <w:bCs/>
          <w:i w:val="0"/>
          <w:iCs w:val="0"/>
          <w:smallCaps w:val="0"/>
          <w:strike w:val="0"/>
        </w:rPr>
      </w:pPr>
      <w:r>
        <w:rPr>
          <w:rStyle w:val="7"/>
          <w:b/>
          <w:bCs/>
          <w:i w:val="0"/>
          <w:iCs w:val="0"/>
          <w:smallCaps w:val="0"/>
          <w:strike w:val="0"/>
        </w:rPr>
        <w:t>职业卫生技术报告信息网上公开记录表</w:t>
      </w:r>
    </w:p>
    <w:p w14:paraId="57B5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7" w:rightChars="-7"/>
        <w:jc w:val="center"/>
        <w:textAlignment w:val="auto"/>
        <w:rPr>
          <w:rFonts w:hint="eastAsia" w:ascii="宋体" w:hAnsi="宋体" w:eastAsia="宋体" w:cs="宋体"/>
          <w:b/>
          <w:color w:val="000000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宋体" w:hAnsi="宋体" w:eastAsia="宋体" w:cs="宋体"/>
          <w:b/>
          <w:color w:val="000000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职业卫生技术报告信息网上公开记录表</w:t>
      </w:r>
    </w:p>
    <w:p w14:paraId="3AC90F1C">
      <w:pPr>
        <w:spacing w:before="235" w:line="186" w:lineRule="auto"/>
        <w:ind w:right="271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HHJC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GLJL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194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-20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tbl>
      <w:tblPr>
        <w:tblStyle w:val="4"/>
        <w:tblW w:w="501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7"/>
        <w:gridCol w:w="2261"/>
        <w:gridCol w:w="2261"/>
        <w:gridCol w:w="2697"/>
      </w:tblGrid>
      <w:tr w14:paraId="2DDB7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shd w:val="clear" w:color="auto" w:fill="auto"/>
            <w:vAlign w:val="center"/>
          </w:tcPr>
          <w:p w14:paraId="4A7A69C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用人单位名称</w:t>
            </w:r>
          </w:p>
        </w:tc>
        <w:tc>
          <w:tcPr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67716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驻马店市宏展饲料有限公司</w:t>
            </w:r>
          </w:p>
        </w:tc>
      </w:tr>
      <w:tr w14:paraId="7360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52C9B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用人单位注册地址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DB47F9">
            <w:pPr>
              <w:keepNext w:val="0"/>
              <w:keepLines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遂平县产业集聚区</w:t>
            </w:r>
          </w:p>
        </w:tc>
      </w:tr>
      <w:tr w14:paraId="0A7A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9BB96F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DDA725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运经理</w:t>
            </w:r>
          </w:p>
        </w:tc>
      </w:tr>
      <w:tr w14:paraId="4EFE2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8493C9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报告名称及编号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D92618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驻马店市宏展饲料有限公司2025年度职业病危害因素检测报告、</w:t>
            </w:r>
          </w:p>
          <w:p w14:paraId="155589C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HH-ZWJP20250611001</w:t>
            </w:r>
          </w:p>
        </w:tc>
      </w:tr>
      <w:tr w14:paraId="3BF0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AC28C7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项目组人员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3E2CB7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罗瑞杰、胡启航、王艺超、杨恩暖、李依然、张琳琳</w:t>
            </w:r>
          </w:p>
        </w:tc>
      </w:tr>
      <w:tr w14:paraId="3A8CB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5E336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现场调查人员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B7BCB6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胡启航、王艺超</w:t>
            </w:r>
          </w:p>
        </w:tc>
      </w:tr>
      <w:tr w14:paraId="158AA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75B02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现场调查时间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ABA06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2025.06.07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42735B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用人单位陪同人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F4559E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运经理</w:t>
            </w:r>
          </w:p>
        </w:tc>
      </w:tr>
      <w:tr w14:paraId="2BB1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7C2373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采样与测量人员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7A4E23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王艺超、李依然</w:t>
            </w:r>
          </w:p>
        </w:tc>
      </w:tr>
      <w:tr w14:paraId="15DB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D67884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采样与测量时间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E03912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2025.06.11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D60CC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用人单位陪同人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7AD328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运经理</w:t>
            </w:r>
          </w:p>
        </w:tc>
      </w:tr>
      <w:tr w14:paraId="3D436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A4EA49">
            <w:pPr>
              <w:keepNext w:val="0"/>
              <w:keepLines w:val="0"/>
              <w:shd w:val="clear"/>
              <w:bidi w:val="0"/>
              <w:spacing w:before="0" w:after="0" w:line="3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现场照片（现场调查及现场采样与测量照片，含企业名称或标识的合影照片）</w:t>
            </w:r>
          </w:p>
        </w:tc>
      </w:tr>
      <w:tr w14:paraId="2CB7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8" w:hRule="atLeast"/>
          <w:jc w:val="center"/>
        </w:trPr>
        <w:tc>
          <w:tcPr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2D9C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drawing>
                <wp:inline distT="0" distB="0" distL="114300" distR="114300">
                  <wp:extent cx="6276340" cy="4705985"/>
                  <wp:effectExtent l="0" t="0" r="10160" b="18415"/>
                  <wp:docPr id="8" name="图片 8" descr="微信图片_2025061117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06111736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340" cy="470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6209A37">
      <w:pPr>
        <w:tabs>
          <w:tab w:val="left" w:pos="1879"/>
        </w:tabs>
        <w:bidi w:val="0"/>
        <w:jc w:val="center"/>
        <w:rPr>
          <w:rStyle w:val="7"/>
          <w:b/>
          <w:bCs/>
          <w:i w:val="0"/>
          <w:iCs w:val="0"/>
          <w:smallCaps w:val="0"/>
          <w:strike w:val="0"/>
          <w:sz w:val="36"/>
          <w:szCs w:val="36"/>
        </w:rPr>
      </w:pPr>
    </w:p>
    <w:p w14:paraId="61C09924">
      <w:pPr>
        <w:widowControl w:val="0"/>
        <w:spacing w:line="1" w:lineRule="exact"/>
        <w:rPr>
          <w:rStyle w:val="7"/>
          <w:b/>
          <w:bCs/>
          <w:i w:val="0"/>
          <w:iCs w:val="0"/>
          <w:smallCaps w:val="0"/>
          <w:strike w:val="0"/>
        </w:rPr>
      </w:pPr>
      <w:r>
        <w:rPr>
          <w:rStyle w:val="7"/>
          <w:b/>
          <w:bCs/>
          <w:i w:val="0"/>
          <w:iCs w:val="0"/>
          <w:smallCaps w:val="0"/>
          <w:strike w:val="0"/>
        </w:rPr>
        <w:t>职业卫生技术报告信息网上公开记录表</w:t>
      </w:r>
    </w:p>
    <w:sectPr>
      <w:headerReference r:id="rId5" w:type="default"/>
      <w:footerReference r:id="rId6" w:type="default"/>
      <w:pgSz w:w="11906" w:h="16838"/>
      <w:pgMar w:top="1134" w:right="1020" w:bottom="1134" w:left="1020" w:header="850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D8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8238"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t>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D8238">
                    <w:pPr>
                      <w:pStyle w:val="2"/>
                    </w:pPr>
                    <w:r>
                      <w:t>第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t>页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>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AD053">
    <w:pPr>
      <w:pStyle w:val="3"/>
      <w:jc w:val="center"/>
    </w:pPr>
    <w:r>
      <w:rPr>
        <w:rFonts w:hint="eastAsia"/>
        <w:b/>
        <w:bCs/>
        <w:sz w:val="36"/>
        <w:szCs w:val="52"/>
        <w:lang w:val="en-US" w:eastAsia="zh-CN"/>
      </w:rPr>
      <w:t>河南黄淮检测科技有限公司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5941"/>
    <w:rsid w:val="008848A5"/>
    <w:rsid w:val="043964FE"/>
    <w:rsid w:val="06D844A7"/>
    <w:rsid w:val="0BA650B0"/>
    <w:rsid w:val="0DDE5050"/>
    <w:rsid w:val="0E1F1149"/>
    <w:rsid w:val="11624912"/>
    <w:rsid w:val="1EBE5941"/>
    <w:rsid w:val="34720797"/>
    <w:rsid w:val="3FE27FDA"/>
    <w:rsid w:val="4C866210"/>
    <w:rsid w:val="52390D6A"/>
    <w:rsid w:val="52455887"/>
    <w:rsid w:val="5B33424B"/>
    <w:rsid w:val="6A050368"/>
    <w:rsid w:val="719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题 #1"/>
    <w:basedOn w:val="1"/>
    <w:link w:val="7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character" w:customStyle="1" w:styleId="7">
    <w:name w:val="标题 #1_"/>
    <w:basedOn w:val="5"/>
    <w:link w:val="6"/>
    <w:qFormat/>
    <w:uiPriority w:val="0"/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8">
    <w:name w:val="其他"/>
    <w:basedOn w:val="1"/>
    <w:link w:val="9"/>
    <w:qFormat/>
    <w:uiPriority w:val="0"/>
    <w:pPr>
      <w:widowControl w:val="0"/>
      <w:shd w:val="clear" w:color="auto" w:fill="auto"/>
      <w:spacing w:line="290" w:lineRule="auto"/>
      <w:ind w:firstLine="28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9">
    <w:name w:val="其他_"/>
    <w:basedOn w:val="5"/>
    <w:link w:val="8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10">
    <w:name w:val="页眉或页脚"/>
    <w:basedOn w:val="1"/>
    <w:link w:val="11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20"/>
      <w:szCs w:val="20"/>
      <w:u w:val="none"/>
    </w:rPr>
  </w:style>
  <w:style w:type="character" w:customStyle="1" w:styleId="11">
    <w:name w:val="页眉或页脚_"/>
    <w:basedOn w:val="5"/>
    <w:link w:val="10"/>
    <w:qFormat/>
    <w:uiPriority w:val="0"/>
    <w:rPr>
      <w:rFonts w:ascii="黑体" w:hAnsi="黑体" w:eastAsia="黑体" w:cs="黑体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259</Characters>
  <Lines>0</Lines>
  <Paragraphs>0</Paragraphs>
  <TotalTime>6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2025-03-05T09:02:00Z</dcterms:created>
  <dc:creator>超级超级超级可爱</dc:creator>
  <cp:lastModifiedBy>Exp</cp:lastModifiedBy>
  <dcterms:modified xsi:type="dcterms:W3CDTF">2025-09-06T07:42:01Z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732CC8D31DD84721998C60EE54CB60E1_11</vt:lpwstr>
  </property>
  <property fmtid="{D5CDD505-2E9C-101B-9397-08002B2CF9AE}" pid="4" name="KSOTemplateDocerSaveRecord">
    <vt:lpwstr>eyJoZGlkIjoiMmRjZTNjMTFiNDEwYjA3MGMyYzZiMmQ4Mjc2ZmYzOGIiLCJ1c2VySWQiOiI1MzgzODI3MjUifQ==</vt:lpwstr>
  </property>
</Properties>
</file>